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DA" w:rsidRDefault="00095014" w:rsidP="006D3FA4">
      <w:pPr>
        <w:jc w:val="both"/>
      </w:pPr>
      <w:r>
        <w:t>\</w:t>
      </w:r>
    </w:p>
    <w:p w:rsidR="00120ED5" w:rsidRDefault="00226399" w:rsidP="00226399">
      <w:pPr>
        <w:jc w:val="center"/>
      </w:pPr>
      <w:r>
        <w:rPr>
          <w:noProof/>
        </w:rPr>
        <w:drawing>
          <wp:inline distT="0" distB="0" distL="0" distR="0" wp14:anchorId="5D2394BF" wp14:editId="390E4060">
            <wp:extent cx="620395" cy="808990"/>
            <wp:effectExtent l="19050" t="0" r="8255" b="0"/>
            <wp:docPr id="1" name="Immagine 0" descr="sant'egidio del monte albino a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sant'egidio del monte albino at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399" w:rsidRDefault="00226399" w:rsidP="00226399">
      <w:pPr>
        <w:jc w:val="center"/>
      </w:pPr>
    </w:p>
    <w:tbl>
      <w:tblPr>
        <w:tblStyle w:val="rtf1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26399" w:rsidRPr="00226399" w:rsidTr="008739DD">
        <w:tc>
          <w:tcPr>
            <w:tcW w:w="9778" w:type="dxa"/>
          </w:tcPr>
          <w:p w:rsidR="00226399" w:rsidRPr="00226399" w:rsidRDefault="00226399" w:rsidP="00226399">
            <w:pPr>
              <w:ind w:left="540" w:right="278"/>
              <w:jc w:val="center"/>
              <w:rPr>
                <w:rFonts w:ascii="Courier New" w:hAnsi="Courier New"/>
                <w:sz w:val="20"/>
                <w:szCs w:val="20"/>
              </w:rPr>
            </w:pPr>
            <w:proofErr w:type="gramStart"/>
            <w:r w:rsidRPr="00226399">
              <w:rPr>
                <w:b/>
                <w:szCs w:val="20"/>
              </w:rPr>
              <w:t>COMUNE  DI</w:t>
            </w:r>
            <w:proofErr w:type="gramEnd"/>
            <w:r w:rsidRPr="00226399">
              <w:rPr>
                <w:b/>
                <w:szCs w:val="20"/>
              </w:rPr>
              <w:t xml:space="preserve">  SANT ’EGIDIO  DEL  MONTE  ALBINO</w:t>
            </w:r>
          </w:p>
        </w:tc>
      </w:tr>
      <w:tr w:rsidR="00226399" w:rsidRPr="00226399" w:rsidTr="008739DD">
        <w:tc>
          <w:tcPr>
            <w:tcW w:w="9778" w:type="dxa"/>
          </w:tcPr>
          <w:p w:rsidR="00226399" w:rsidRPr="00226399" w:rsidRDefault="00226399" w:rsidP="00226399">
            <w:pPr>
              <w:ind w:left="540" w:right="278"/>
              <w:jc w:val="center"/>
              <w:rPr>
                <w:rFonts w:ascii="Courier New" w:hAnsi="Courier New"/>
                <w:sz w:val="20"/>
                <w:szCs w:val="20"/>
              </w:rPr>
            </w:pPr>
            <w:proofErr w:type="gramStart"/>
            <w:r w:rsidRPr="00226399">
              <w:rPr>
                <w:b/>
              </w:rPr>
              <w:t>Provincia  di</w:t>
            </w:r>
            <w:proofErr w:type="gramEnd"/>
            <w:r w:rsidRPr="00226399">
              <w:rPr>
                <w:b/>
              </w:rPr>
              <w:t xml:space="preserve">  Salerno</w:t>
            </w:r>
          </w:p>
        </w:tc>
      </w:tr>
    </w:tbl>
    <w:p w:rsidR="00226399" w:rsidRDefault="00226399" w:rsidP="00226399">
      <w:pPr>
        <w:jc w:val="center"/>
      </w:pPr>
    </w:p>
    <w:p w:rsidR="00120ED5" w:rsidRDefault="00120ED5" w:rsidP="006D3FA4">
      <w:pPr>
        <w:jc w:val="both"/>
      </w:pPr>
    </w:p>
    <w:p w:rsidR="00120ED5" w:rsidRDefault="004402F2" w:rsidP="00120ED5">
      <w:pPr>
        <w:jc w:val="both"/>
      </w:pPr>
      <w:r w:rsidRPr="003E4D11">
        <w:rPr>
          <w:rFonts w:ascii="Book Antiqua" w:hAnsi="Book Antiqua"/>
          <w:b/>
        </w:rPr>
        <w:t xml:space="preserve">SELEZIONE PUBBLICA PER TITOLI ED ESAMI, PER L'ASSUNZIONE A TEMPO DETERMINATO (12 MESI) </w:t>
      </w:r>
      <w:proofErr w:type="gramStart"/>
      <w:r w:rsidRPr="003E4D11">
        <w:rPr>
          <w:rFonts w:ascii="Book Antiqua" w:hAnsi="Book Antiqua"/>
          <w:b/>
        </w:rPr>
        <w:t>DI  N.</w:t>
      </w:r>
      <w:proofErr w:type="gramEnd"/>
      <w:r w:rsidRPr="003E4D11">
        <w:rPr>
          <w:rFonts w:ascii="Book Antiqua" w:hAnsi="Book Antiqua"/>
          <w:b/>
        </w:rPr>
        <w:t xml:space="preserve"> 2 AGENTI DI P.L.  CON REGIME ORARIO FULL-TIME TRATT</w:t>
      </w:r>
      <w:r w:rsidR="001D312A">
        <w:rPr>
          <w:rFonts w:ascii="Book Antiqua" w:hAnsi="Book Antiqua"/>
          <w:b/>
        </w:rPr>
        <w:t xml:space="preserve">AMENTO ECONOMICO: CATEGORIA C1 </w:t>
      </w:r>
      <w:r w:rsidRPr="003E4D11">
        <w:rPr>
          <w:rFonts w:ascii="Book Antiqua" w:hAnsi="Book Antiqua"/>
          <w:b/>
        </w:rPr>
        <w:t>VIGENTE C.C.N.L</w:t>
      </w:r>
    </w:p>
    <w:p w:rsidR="00120ED5" w:rsidRDefault="00120ED5" w:rsidP="00120ED5">
      <w:pPr>
        <w:jc w:val="both"/>
      </w:pPr>
    </w:p>
    <w:p w:rsidR="00120ED5" w:rsidRPr="00620CC5" w:rsidRDefault="00620CC5" w:rsidP="00120ED5">
      <w:pPr>
        <w:jc w:val="center"/>
        <w:rPr>
          <w:b/>
        </w:rPr>
      </w:pPr>
      <w:r w:rsidRPr="00620CC5">
        <w:rPr>
          <w:b/>
        </w:rPr>
        <w:t>AVVISO DIARIO PROVA ORALE</w:t>
      </w:r>
    </w:p>
    <w:p w:rsidR="00120ED5" w:rsidRDefault="00120ED5" w:rsidP="00120ED5">
      <w:pPr>
        <w:jc w:val="both"/>
      </w:pPr>
    </w:p>
    <w:p w:rsidR="0090650C" w:rsidRPr="00043676" w:rsidRDefault="00620CC5" w:rsidP="0090650C">
      <w:pPr>
        <w:jc w:val="both"/>
        <w:rPr>
          <w:b/>
        </w:rPr>
      </w:pPr>
      <w:r>
        <w:t>Si comunica che la prova orale</w:t>
      </w:r>
      <w:r w:rsidR="001D312A">
        <w:t xml:space="preserve"> della selezione</w:t>
      </w:r>
      <w:r w:rsidR="00120ED5">
        <w:t xml:space="preserve"> pubblic</w:t>
      </w:r>
      <w:r w:rsidR="001D312A">
        <w:t>a</w:t>
      </w:r>
      <w:r w:rsidR="00F5533E">
        <w:t xml:space="preserve"> d</w:t>
      </w:r>
      <w:r>
        <w:t>i cui all’oggetto si svolgerà</w:t>
      </w:r>
      <w:r w:rsidR="00120ED5">
        <w:t xml:space="preserve"> il giorno</w:t>
      </w:r>
      <w:r>
        <w:t xml:space="preserve"> </w:t>
      </w:r>
      <w:r w:rsidR="004402F2">
        <w:rPr>
          <w:b/>
        </w:rPr>
        <w:t>27.08.2021, ore 10:3</w:t>
      </w:r>
      <w:r w:rsidRPr="00620CC5">
        <w:rPr>
          <w:b/>
        </w:rPr>
        <w:t>0</w:t>
      </w:r>
      <w:r w:rsidR="00120ED5">
        <w:t xml:space="preserve"> </w:t>
      </w:r>
      <w:r w:rsidRPr="00043676">
        <w:rPr>
          <w:b/>
        </w:rPr>
        <w:t xml:space="preserve">presso </w:t>
      </w:r>
      <w:r w:rsidR="004402F2" w:rsidRPr="006C20F2">
        <w:rPr>
          <w:rFonts w:ascii="Book Antiqua" w:hAnsi="Book Antiqua"/>
          <w:b/>
        </w:rPr>
        <w:t xml:space="preserve">l’Istituto Scolastico </w:t>
      </w:r>
      <w:r w:rsidR="001D312A">
        <w:rPr>
          <w:rFonts w:ascii="Book Antiqua" w:hAnsi="Book Antiqua"/>
          <w:b/>
        </w:rPr>
        <w:t xml:space="preserve">Comprensivo </w:t>
      </w:r>
      <w:r w:rsidR="004402F2" w:rsidRPr="006C20F2">
        <w:rPr>
          <w:rFonts w:ascii="Book Antiqua" w:hAnsi="Book Antiqua"/>
          <w:b/>
        </w:rPr>
        <w:t>“E. De Filip</w:t>
      </w:r>
      <w:r w:rsidR="001D312A">
        <w:rPr>
          <w:rFonts w:ascii="Book Antiqua" w:hAnsi="Book Antiqua"/>
          <w:b/>
        </w:rPr>
        <w:t>po” – Plesso di</w:t>
      </w:r>
      <w:r w:rsidR="004402F2">
        <w:rPr>
          <w:rFonts w:ascii="Book Antiqua" w:hAnsi="Book Antiqua"/>
          <w:b/>
        </w:rPr>
        <w:t xml:space="preserve"> Capoluogo</w:t>
      </w:r>
      <w:r w:rsidR="004402F2" w:rsidRPr="006C20F2">
        <w:rPr>
          <w:rFonts w:ascii="Book Antiqua" w:hAnsi="Book Antiqua"/>
          <w:b/>
        </w:rPr>
        <w:t xml:space="preserve">, Scuola </w:t>
      </w:r>
      <w:r w:rsidR="004402F2">
        <w:rPr>
          <w:rFonts w:ascii="Book Antiqua" w:hAnsi="Book Antiqua"/>
          <w:b/>
        </w:rPr>
        <w:t xml:space="preserve">d’infanzia e </w:t>
      </w:r>
      <w:r w:rsidR="004402F2" w:rsidRPr="006C20F2">
        <w:rPr>
          <w:rFonts w:ascii="Book Antiqua" w:hAnsi="Book Antiqua"/>
          <w:b/>
        </w:rPr>
        <w:t xml:space="preserve">Primaria, sito nel Comune di Sant’Egidio </w:t>
      </w:r>
      <w:r w:rsidR="004402F2">
        <w:rPr>
          <w:rFonts w:ascii="Book Antiqua" w:hAnsi="Book Antiqua"/>
          <w:b/>
        </w:rPr>
        <w:t xml:space="preserve">del Monte Albino, via Giacomo Leopardi, </w:t>
      </w:r>
      <w:r w:rsidR="004402F2" w:rsidRPr="006C20F2">
        <w:rPr>
          <w:rFonts w:ascii="Book Antiqua" w:hAnsi="Book Antiqua"/>
          <w:b/>
        </w:rPr>
        <w:t>piano terra</w:t>
      </w:r>
      <w:r w:rsidR="001D312A">
        <w:rPr>
          <w:rFonts w:ascii="Book Antiqua" w:hAnsi="Book Antiqua"/>
          <w:b/>
        </w:rPr>
        <w:t>.</w:t>
      </w:r>
    </w:p>
    <w:p w:rsidR="00F5533E" w:rsidRDefault="00F5533E" w:rsidP="00120ED5">
      <w:pPr>
        <w:jc w:val="both"/>
      </w:pPr>
    </w:p>
    <w:p w:rsidR="00120ED5" w:rsidRDefault="00120ED5" w:rsidP="00120ED5">
      <w:pPr>
        <w:jc w:val="both"/>
      </w:pPr>
      <w:r>
        <w:t xml:space="preserve">Tutti i </w:t>
      </w:r>
      <w:r w:rsidR="001D312A">
        <w:t>candidati che sono stati dichiarati ammessi alla selezione, il cui elenco è allegato al presente atto</w:t>
      </w:r>
      <w:r>
        <w:t>,</w:t>
      </w:r>
      <w:r w:rsidR="00B317ED">
        <w:t xml:space="preserve"> </w:t>
      </w:r>
      <w:r>
        <w:t>dovranno presentarsi nel giorno, ora e luogo sopra indicati, muniti di documento di ricono</w:t>
      </w:r>
      <w:r w:rsidR="00F5533E">
        <w:t xml:space="preserve">scimento in corso di validità, </w:t>
      </w:r>
      <w:r>
        <w:t>dell’autocertificazione</w:t>
      </w:r>
      <w:r w:rsidR="00B55D0F">
        <w:t>, all</w:t>
      </w:r>
      <w:r w:rsidR="0090650C">
        <w:t>egata al p</w:t>
      </w:r>
      <w:r w:rsidR="00F5533E">
        <w:t>i</w:t>
      </w:r>
      <w:r w:rsidR="0090650C">
        <w:t>a</w:t>
      </w:r>
      <w:r w:rsidR="00F5533E">
        <w:t>no operativo specifico del concorso</w:t>
      </w:r>
      <w:r w:rsidR="00B55D0F">
        <w:t>,</w:t>
      </w:r>
      <w:r w:rsidR="002B1873">
        <w:t xml:space="preserve"> e del</w:t>
      </w:r>
      <w:r w:rsidR="002B1873" w:rsidRPr="002B1873">
        <w:rPr>
          <w:rFonts w:ascii="Book Antiqua" w:eastAsia="Calibri" w:hAnsi="Book Antiqua"/>
          <w:sz w:val="22"/>
          <w:szCs w:val="22"/>
          <w:lang w:eastAsia="en-US"/>
        </w:rPr>
        <w:t xml:space="preserve"> referto</w:t>
      </w:r>
      <w:r w:rsidR="002B1873">
        <w:rPr>
          <w:rFonts w:ascii="Book Antiqua" w:eastAsia="Calibri" w:hAnsi="Book Antiqua"/>
          <w:sz w:val="22"/>
          <w:szCs w:val="22"/>
          <w:lang w:eastAsia="en-US"/>
        </w:rPr>
        <w:t>, con esito negativo,</w:t>
      </w:r>
      <w:r w:rsidR="002B1873" w:rsidRPr="002B1873">
        <w:rPr>
          <w:rFonts w:ascii="Book Antiqua" w:eastAsia="Calibri" w:hAnsi="Book Antiqua"/>
          <w:sz w:val="22"/>
          <w:szCs w:val="22"/>
          <w:lang w:eastAsia="en-US"/>
        </w:rPr>
        <w:t xml:space="preserve"> relativo ad un test antigenico rapido o molecolare, effettuato, mediante tampone oro/</w:t>
      </w:r>
      <w:proofErr w:type="spellStart"/>
      <w:r w:rsidR="002B1873" w:rsidRPr="002B1873">
        <w:rPr>
          <w:rFonts w:ascii="Book Antiqua" w:eastAsia="Calibri" w:hAnsi="Book Antiqua"/>
          <w:sz w:val="22"/>
          <w:szCs w:val="22"/>
          <w:lang w:eastAsia="en-US"/>
        </w:rPr>
        <w:t>rino</w:t>
      </w:r>
      <w:proofErr w:type="spellEnd"/>
      <w:r w:rsidR="002B1873" w:rsidRPr="002B1873">
        <w:rPr>
          <w:rFonts w:ascii="Book Antiqua" w:eastAsia="Calibri" w:hAnsi="Book Antiqua"/>
          <w:sz w:val="22"/>
          <w:szCs w:val="22"/>
          <w:lang w:eastAsia="en-US"/>
        </w:rPr>
        <w:t>-faringeo presso una struttura pubblica o privata accreditata/autorizzata, in data non antecedente a 48 ore dalla data di svolgimento della prova</w:t>
      </w:r>
      <w:r w:rsidR="009539DD">
        <w:rPr>
          <w:rFonts w:ascii="Book Antiqua" w:eastAsia="Calibri" w:hAnsi="Book Antiqua"/>
          <w:sz w:val="22"/>
          <w:szCs w:val="22"/>
          <w:lang w:eastAsia="en-US"/>
        </w:rPr>
        <w:t>,</w:t>
      </w:r>
      <w:r w:rsidR="00F5533E">
        <w:t xml:space="preserve">   </w:t>
      </w:r>
      <w:r>
        <w:t xml:space="preserve"> a pena di esclusione dal concorso.</w:t>
      </w:r>
    </w:p>
    <w:p w:rsidR="002B1873" w:rsidRDefault="002B1873" w:rsidP="00120ED5">
      <w:pPr>
        <w:jc w:val="both"/>
      </w:pPr>
    </w:p>
    <w:p w:rsidR="002B1873" w:rsidRDefault="002B1873" w:rsidP="002B1873">
      <w:pPr>
        <w:jc w:val="both"/>
      </w:pPr>
      <w:r>
        <w:t>S</w:t>
      </w:r>
      <w:r w:rsidR="009539DD">
        <w:t>i invita</w:t>
      </w:r>
      <w:r>
        <w:t xml:space="preserve"> i candidati a leggere con attenzione il Piano operativo specifico </w:t>
      </w:r>
      <w:r w:rsidR="001D312A">
        <w:t>della selezione</w:t>
      </w:r>
      <w:r>
        <w:t>,</w:t>
      </w:r>
      <w:r w:rsidR="001D312A">
        <w:t xml:space="preserve"> prot.com n. </w:t>
      </w:r>
      <w:r w:rsidR="001D312A" w:rsidRPr="001D312A">
        <w:t>10601</w:t>
      </w:r>
      <w:r w:rsidR="001D312A">
        <w:t xml:space="preserve"> del 03.08.2021,</w:t>
      </w:r>
      <w:r>
        <w:t xml:space="preserve"> pubblicato sul sito istituzionale del Comune, nella sezione Amministrazione Trasparente, sotto sezione Bandi di Concorso;</w:t>
      </w:r>
      <w:r w:rsidR="009539DD">
        <w:t xml:space="preserve"> in </w:t>
      </w:r>
      <w:r>
        <w:t xml:space="preserve">particolare, </w:t>
      </w:r>
      <w:r w:rsidR="009539DD">
        <w:t>p</w:t>
      </w:r>
      <w:r>
        <w:t>er poter sostenere in</w:t>
      </w:r>
      <w:r w:rsidR="00620CC5">
        <w:t xml:space="preserve"> sicurezza la prova</w:t>
      </w:r>
      <w:r>
        <w:t xml:space="preserve"> della procedura concorsuale, i candidati dovranno obbligatoriamente:</w:t>
      </w:r>
    </w:p>
    <w:p w:rsidR="002B1873" w:rsidRDefault="002B1873" w:rsidP="002B1873">
      <w:pPr>
        <w:jc w:val="both"/>
      </w:pPr>
      <w:r>
        <w:t>1) presentarsi da soli e senza alcun tipo di bagaglio (salvo situazioni eccezionali, da segnalare alla Commissione e documentare);</w:t>
      </w:r>
    </w:p>
    <w:p w:rsidR="002B1873" w:rsidRDefault="002B1873" w:rsidP="002B1873">
      <w:pPr>
        <w:jc w:val="both"/>
      </w:pPr>
      <w:r>
        <w:t>2)  non presentarsi presso la sede concorsuale se affetti da uno o più dei seguenti sintomi:</w:t>
      </w:r>
    </w:p>
    <w:p w:rsidR="002B1873" w:rsidRDefault="002B1873" w:rsidP="002B1873">
      <w:pPr>
        <w:jc w:val="both"/>
      </w:pPr>
      <w:r>
        <w:t>a)</w:t>
      </w:r>
      <w:r>
        <w:tab/>
        <w:t>temperatura superiore a 37,5° C e brividi;</w:t>
      </w:r>
    </w:p>
    <w:p w:rsidR="002B1873" w:rsidRDefault="002B1873" w:rsidP="002B1873">
      <w:pPr>
        <w:jc w:val="both"/>
      </w:pPr>
      <w:r>
        <w:t>b)</w:t>
      </w:r>
      <w:r>
        <w:tab/>
        <w:t>tosse di recente comparsa;</w:t>
      </w:r>
    </w:p>
    <w:p w:rsidR="002B1873" w:rsidRDefault="002B1873" w:rsidP="002B1873">
      <w:pPr>
        <w:jc w:val="both"/>
      </w:pPr>
      <w:r>
        <w:t>c)</w:t>
      </w:r>
      <w:r>
        <w:tab/>
        <w:t>difficoltà respiratoria;</w:t>
      </w:r>
    </w:p>
    <w:p w:rsidR="002B1873" w:rsidRDefault="002B1873" w:rsidP="002B1873">
      <w:pPr>
        <w:jc w:val="both"/>
      </w:pPr>
      <w:r>
        <w:t>d)</w:t>
      </w:r>
      <w:r>
        <w:tab/>
        <w:t>perdita improvvisa dell’olfatto (anosmia) o diminuzione dell’olfatto (iposmia), perdita del gusto (ageusia) o alterazione del gusto (disgeusia);</w:t>
      </w:r>
    </w:p>
    <w:p w:rsidR="002B1873" w:rsidRDefault="002B1873" w:rsidP="002B1873">
      <w:pPr>
        <w:jc w:val="both"/>
      </w:pPr>
      <w:r>
        <w:t>e)</w:t>
      </w:r>
      <w:r>
        <w:tab/>
        <w:t>mal di gola;</w:t>
      </w:r>
    </w:p>
    <w:p w:rsidR="002B1873" w:rsidRDefault="002B1873" w:rsidP="002B1873">
      <w:pPr>
        <w:jc w:val="both"/>
      </w:pPr>
      <w:r>
        <w:t>3) non presentarsi presso la sede concorsuale se sottoposto alla misura della quarantena o isolamento domiciliare fiduciario e/o al divieto di allontanamento dalla propria dimora/abitazione, come misura di prevenzione della diffusione del contagio da COVID-19;</w:t>
      </w:r>
    </w:p>
    <w:p w:rsidR="002B1873" w:rsidRDefault="002B1873" w:rsidP="002B1873">
      <w:pPr>
        <w:jc w:val="both"/>
      </w:pPr>
      <w:r>
        <w:t xml:space="preserve">4) presentare, </w:t>
      </w:r>
      <w:r w:rsidR="00620CC5">
        <w:t>all’atto dell’ingresso nell’Aula</w:t>
      </w:r>
      <w:r>
        <w:t xml:space="preserve"> concorsuale, un referto relativo ad un test antigenico rapido o molecolare, effettuato, mediante tampone oro/</w:t>
      </w:r>
      <w:proofErr w:type="spellStart"/>
      <w:r>
        <w:t>rino</w:t>
      </w:r>
      <w:proofErr w:type="spellEnd"/>
      <w:r>
        <w:t>-faringeo presso una struttura pubblica o privata accreditata/autorizzata, in data non antecedente a 48 ore dalla data di svolgimento della prova, anche nell’ipotesi in cui il candidato sia già stato sottoposto al vaccino anti-COVID-19;</w:t>
      </w:r>
    </w:p>
    <w:p w:rsidR="00120ED5" w:rsidRDefault="002B1873" w:rsidP="00120ED5">
      <w:pPr>
        <w:jc w:val="both"/>
      </w:pPr>
      <w:r>
        <w:lastRenderedPageBreak/>
        <w:t>5) indossare obbligatoriamente, dal momento dell’accesso all’Area concorsuale sino all’uscita, i facciali filtranti FFP2 messi a disposizione dall’Amministrazione organizzatrice.</w:t>
      </w:r>
    </w:p>
    <w:p w:rsidR="00120ED5" w:rsidRDefault="00120ED5" w:rsidP="00120ED5">
      <w:pPr>
        <w:jc w:val="both"/>
      </w:pPr>
    </w:p>
    <w:p w:rsidR="00120ED5" w:rsidRDefault="00120ED5" w:rsidP="00120ED5">
      <w:pPr>
        <w:jc w:val="both"/>
      </w:pPr>
      <w:r>
        <w:t>La pubblicazione del presente avviso ha valore di notifica a tutti gli effetti.</w:t>
      </w:r>
    </w:p>
    <w:p w:rsidR="00120ED5" w:rsidRDefault="00120ED5" w:rsidP="00120ED5">
      <w:pPr>
        <w:jc w:val="both"/>
      </w:pPr>
    </w:p>
    <w:p w:rsidR="00120ED5" w:rsidRDefault="00120ED5" w:rsidP="00120ED5">
      <w:pPr>
        <w:jc w:val="both"/>
      </w:pPr>
      <w:r>
        <w:t xml:space="preserve">Sant’Egidio del Monte Albino, lì   </w:t>
      </w:r>
      <w:r w:rsidR="001D312A">
        <w:t>04.08</w:t>
      </w:r>
      <w:r w:rsidR="00F5533E">
        <w:t>.2021</w:t>
      </w:r>
      <w:r>
        <w:t xml:space="preserve">                          </w:t>
      </w:r>
      <w:r w:rsidR="00BA4664">
        <w:t xml:space="preserve">            </w:t>
      </w:r>
    </w:p>
    <w:p w:rsidR="00120ED5" w:rsidRDefault="00043676" w:rsidP="00120ED5">
      <w:pPr>
        <w:jc w:val="right"/>
      </w:pPr>
      <w:r>
        <w:t xml:space="preserve">f.to </w:t>
      </w:r>
      <w:r w:rsidR="00D8515D">
        <w:t>Dott.</w:t>
      </w:r>
      <w:r w:rsidR="001D312A">
        <w:t>ssa Maria Luisa Mandara</w:t>
      </w:r>
    </w:p>
    <w:p w:rsidR="00120ED5" w:rsidRPr="00876854" w:rsidRDefault="00120ED5" w:rsidP="006D3FA4">
      <w:pPr>
        <w:jc w:val="both"/>
      </w:pPr>
    </w:p>
    <w:p w:rsidR="001B59DA" w:rsidRPr="00876854" w:rsidRDefault="001B59DA" w:rsidP="006D3FA4">
      <w:pPr>
        <w:jc w:val="both"/>
      </w:pPr>
    </w:p>
    <w:p w:rsidR="001B59DA" w:rsidRPr="00876854" w:rsidRDefault="001B59DA" w:rsidP="006D3FA4">
      <w:pPr>
        <w:jc w:val="both"/>
      </w:pPr>
      <w:bookmarkStart w:id="0" w:name="_GoBack"/>
      <w:bookmarkEnd w:id="0"/>
    </w:p>
    <w:p w:rsidR="001B59DA" w:rsidRPr="00876854" w:rsidRDefault="001B59DA" w:rsidP="00876854">
      <w:pPr>
        <w:jc w:val="right"/>
        <w:rPr>
          <w:b/>
        </w:rPr>
      </w:pPr>
    </w:p>
    <w:p w:rsidR="001B59DA" w:rsidRPr="00876854" w:rsidRDefault="001B59DA" w:rsidP="00876854">
      <w:pPr>
        <w:jc w:val="right"/>
        <w:rPr>
          <w:b/>
        </w:rPr>
      </w:pPr>
    </w:p>
    <w:p w:rsidR="006D3FA4" w:rsidRPr="001164B4" w:rsidRDefault="006D3FA4" w:rsidP="006D3FA4">
      <w:pPr>
        <w:jc w:val="both"/>
        <w:rPr>
          <w:rFonts w:ascii="Bookman Old Style" w:hAnsi="Bookman Old Style"/>
          <w:sz w:val="22"/>
          <w:szCs w:val="22"/>
        </w:rPr>
      </w:pPr>
    </w:p>
    <w:p w:rsidR="006D3FA4" w:rsidRDefault="006D3FA4" w:rsidP="006D3FA4">
      <w:pPr>
        <w:rPr>
          <w:i/>
          <w:iCs/>
        </w:rPr>
      </w:pPr>
    </w:p>
    <w:p w:rsidR="006D3FA4" w:rsidRDefault="006D3FA4" w:rsidP="006D3FA4">
      <w:pPr>
        <w:jc w:val="center"/>
        <w:rPr>
          <w:b/>
        </w:rPr>
      </w:pPr>
    </w:p>
    <w:p w:rsidR="006D3FA4" w:rsidRDefault="006D3FA4" w:rsidP="006D3FA4">
      <w:pPr>
        <w:jc w:val="center"/>
        <w:rPr>
          <w:b/>
        </w:rPr>
      </w:pPr>
    </w:p>
    <w:p w:rsidR="006D3FA4" w:rsidRDefault="006D3FA4" w:rsidP="006D3FA4">
      <w:pPr>
        <w:jc w:val="center"/>
        <w:rPr>
          <w:b/>
        </w:rPr>
      </w:pPr>
    </w:p>
    <w:p w:rsidR="006D3FA4" w:rsidRDefault="006D3FA4" w:rsidP="006D3FA4">
      <w:pPr>
        <w:jc w:val="center"/>
        <w:rPr>
          <w:b/>
        </w:rPr>
      </w:pPr>
    </w:p>
    <w:p w:rsidR="006D3FA4" w:rsidRDefault="006D3FA4" w:rsidP="006D3FA4">
      <w:pPr>
        <w:jc w:val="center"/>
        <w:rPr>
          <w:b/>
        </w:rPr>
      </w:pPr>
    </w:p>
    <w:p w:rsidR="006D3FA4" w:rsidRDefault="006D3FA4"/>
    <w:sectPr w:rsidR="006D3FA4" w:rsidSect="002375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B79" w:rsidRDefault="00E24B79" w:rsidP="004A45FA">
      <w:r>
        <w:separator/>
      </w:r>
    </w:p>
  </w:endnote>
  <w:endnote w:type="continuationSeparator" w:id="0">
    <w:p w:rsidR="00E24B79" w:rsidRDefault="00E24B79" w:rsidP="004A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Noto Serif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5FA" w:rsidRDefault="004A45F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5FA" w:rsidRDefault="0022584A">
    <w:pPr>
      <w:pStyle w:val="Pidipagin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27EC6">
      <w:rPr>
        <w:noProof/>
      </w:rPr>
      <w:t>1</w:t>
    </w:r>
    <w:r>
      <w:rPr>
        <w:noProof/>
      </w:rPr>
      <w:fldChar w:fldCharType="end"/>
    </w:r>
  </w:p>
  <w:p w:rsidR="004A45FA" w:rsidRDefault="004A45F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5FA" w:rsidRDefault="004A45F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B79" w:rsidRDefault="00E24B79" w:rsidP="004A45FA">
      <w:r>
        <w:separator/>
      </w:r>
    </w:p>
  </w:footnote>
  <w:footnote w:type="continuationSeparator" w:id="0">
    <w:p w:rsidR="00E24B79" w:rsidRDefault="00E24B79" w:rsidP="004A4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5FA" w:rsidRDefault="004A45F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5FA" w:rsidRDefault="004A45F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5FA" w:rsidRDefault="004A45F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7EC3680"/>
    <w:lvl w:ilvl="0">
      <w:numFmt w:val="decimal"/>
      <w:lvlText w:val="*"/>
      <w:lvlJc w:val="left"/>
    </w:lvl>
  </w:abstractNum>
  <w:abstractNum w:abstractNumId="1" w15:restartNumberingAfterBreak="0">
    <w:nsid w:val="12964611"/>
    <w:multiLevelType w:val="hybridMultilevel"/>
    <w:tmpl w:val="F09C2CE2"/>
    <w:lvl w:ilvl="0" w:tplc="44FA8A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C221B"/>
    <w:multiLevelType w:val="singleLevel"/>
    <w:tmpl w:val="32D201F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EC03A29"/>
    <w:multiLevelType w:val="hybridMultilevel"/>
    <w:tmpl w:val="21A8A542"/>
    <w:lvl w:ilvl="0" w:tplc="6540A83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007D2"/>
    <w:multiLevelType w:val="hybridMultilevel"/>
    <w:tmpl w:val="1E16A99A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031281E"/>
    <w:multiLevelType w:val="hybridMultilevel"/>
    <w:tmpl w:val="7B340894"/>
    <w:lvl w:ilvl="0" w:tplc="7CE60062">
      <w:start w:val="4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F0C33"/>
    <w:multiLevelType w:val="hybridMultilevel"/>
    <w:tmpl w:val="1E16A99A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00019" w:tentative="1">
      <w:start w:val="1"/>
      <w:numFmt w:val="lowerLetter"/>
      <w:pStyle w:val="Titolo2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pStyle w:val="Titolo3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A4"/>
    <w:rsid w:val="00043676"/>
    <w:rsid w:val="00056063"/>
    <w:rsid w:val="00095014"/>
    <w:rsid w:val="000E6474"/>
    <w:rsid w:val="00120ED5"/>
    <w:rsid w:val="0014120C"/>
    <w:rsid w:val="0014490F"/>
    <w:rsid w:val="0014494C"/>
    <w:rsid w:val="00147302"/>
    <w:rsid w:val="00196B96"/>
    <w:rsid w:val="001B59DA"/>
    <w:rsid w:val="001C3B01"/>
    <w:rsid w:val="001D312A"/>
    <w:rsid w:val="001E492C"/>
    <w:rsid w:val="0022584A"/>
    <w:rsid w:val="00226399"/>
    <w:rsid w:val="002375DD"/>
    <w:rsid w:val="00267F31"/>
    <w:rsid w:val="0027227F"/>
    <w:rsid w:val="002744AD"/>
    <w:rsid w:val="00276359"/>
    <w:rsid w:val="0028024B"/>
    <w:rsid w:val="002B1873"/>
    <w:rsid w:val="002F630F"/>
    <w:rsid w:val="003D1A0C"/>
    <w:rsid w:val="0043508D"/>
    <w:rsid w:val="004402F2"/>
    <w:rsid w:val="004415F9"/>
    <w:rsid w:val="004A45FA"/>
    <w:rsid w:val="004F0C72"/>
    <w:rsid w:val="005368B0"/>
    <w:rsid w:val="005721A0"/>
    <w:rsid w:val="00597B94"/>
    <w:rsid w:val="005D2F6F"/>
    <w:rsid w:val="005F0879"/>
    <w:rsid w:val="005F357D"/>
    <w:rsid w:val="00614AA2"/>
    <w:rsid w:val="00620CC5"/>
    <w:rsid w:val="00671F73"/>
    <w:rsid w:val="006D3FA4"/>
    <w:rsid w:val="00702A1D"/>
    <w:rsid w:val="00727275"/>
    <w:rsid w:val="00752346"/>
    <w:rsid w:val="00781370"/>
    <w:rsid w:val="00782CD4"/>
    <w:rsid w:val="007A4C1A"/>
    <w:rsid w:val="00876854"/>
    <w:rsid w:val="00884482"/>
    <w:rsid w:val="0090650C"/>
    <w:rsid w:val="00933FB5"/>
    <w:rsid w:val="009539DD"/>
    <w:rsid w:val="009B6470"/>
    <w:rsid w:val="00A30773"/>
    <w:rsid w:val="00A47A25"/>
    <w:rsid w:val="00AD5E71"/>
    <w:rsid w:val="00B07C98"/>
    <w:rsid w:val="00B27EC6"/>
    <w:rsid w:val="00B317ED"/>
    <w:rsid w:val="00B55D0F"/>
    <w:rsid w:val="00B76B8B"/>
    <w:rsid w:val="00BA21E9"/>
    <w:rsid w:val="00BA4664"/>
    <w:rsid w:val="00BC22F3"/>
    <w:rsid w:val="00BE2A8F"/>
    <w:rsid w:val="00BF36A2"/>
    <w:rsid w:val="00C21324"/>
    <w:rsid w:val="00C51178"/>
    <w:rsid w:val="00C9589B"/>
    <w:rsid w:val="00CF7360"/>
    <w:rsid w:val="00D063A8"/>
    <w:rsid w:val="00D62E13"/>
    <w:rsid w:val="00D7433F"/>
    <w:rsid w:val="00D8515D"/>
    <w:rsid w:val="00D875C5"/>
    <w:rsid w:val="00D943BB"/>
    <w:rsid w:val="00DA6691"/>
    <w:rsid w:val="00E24B79"/>
    <w:rsid w:val="00E41FAD"/>
    <w:rsid w:val="00E7020F"/>
    <w:rsid w:val="00EE1BE1"/>
    <w:rsid w:val="00EF2A5A"/>
    <w:rsid w:val="00F22C4D"/>
    <w:rsid w:val="00F41BE4"/>
    <w:rsid w:val="00F5533E"/>
    <w:rsid w:val="00FC416C"/>
    <w:rsid w:val="00FD303D"/>
    <w:rsid w:val="00FE15B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358A3-52C2-4FE6-82C3-F93B582F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3FA4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6D3FA4"/>
    <w:pPr>
      <w:keepNext/>
      <w:numPr>
        <w:ilvl w:val="1"/>
        <w:numId w:val="2"/>
      </w:numPr>
      <w:suppressAutoHyphens/>
      <w:jc w:val="center"/>
      <w:outlineLvl w:val="1"/>
    </w:pPr>
    <w:rPr>
      <w:b/>
      <w:szCs w:val="20"/>
      <w:u w:val="single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6D3FA4"/>
    <w:pPr>
      <w:keepNext/>
      <w:numPr>
        <w:ilvl w:val="2"/>
        <w:numId w:val="2"/>
      </w:numPr>
      <w:suppressAutoHyphens/>
      <w:jc w:val="both"/>
      <w:outlineLvl w:val="2"/>
    </w:pPr>
    <w:rPr>
      <w:b/>
      <w:sz w:val="28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D3FA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6D3FA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Corpotesto">
    <w:name w:val="Body Text"/>
    <w:basedOn w:val="Normale"/>
    <w:link w:val="CorpotestoCarattere"/>
    <w:rsid w:val="006D3FA4"/>
    <w:pPr>
      <w:jc w:val="both"/>
    </w:pPr>
    <w:rPr>
      <w:b/>
      <w:bCs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D3FA4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6D3FA4"/>
    <w:rPr>
      <w:sz w:val="2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6D3FA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rsid w:val="006D3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D3FA4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WW8Num3z0">
    <w:name w:val="WW8Num3z0"/>
    <w:rsid w:val="006D3FA4"/>
    <w:rPr>
      <w:rFonts w:ascii="Times New Roman" w:hAnsi="Times New Roman"/>
    </w:rPr>
  </w:style>
  <w:style w:type="character" w:customStyle="1" w:styleId="WW8Num9z2">
    <w:name w:val="WW8Num9z2"/>
    <w:rsid w:val="006D3FA4"/>
    <w:rPr>
      <w:rFonts w:ascii="Wingdings" w:hAnsi="Wingdings"/>
    </w:rPr>
  </w:style>
  <w:style w:type="character" w:customStyle="1" w:styleId="WW8Num9z3">
    <w:name w:val="WW8Num9z3"/>
    <w:rsid w:val="006D3FA4"/>
    <w:rPr>
      <w:rFonts w:ascii="Symbol" w:hAnsi="Symbol"/>
    </w:rPr>
  </w:style>
  <w:style w:type="character" w:customStyle="1" w:styleId="WW8Num11z0">
    <w:name w:val="WW8Num11z0"/>
    <w:rsid w:val="006D3FA4"/>
    <w:rPr>
      <w:rFonts w:ascii="Wingdings" w:hAnsi="Wingdings"/>
      <w:sz w:val="16"/>
    </w:rPr>
  </w:style>
  <w:style w:type="character" w:customStyle="1" w:styleId="WW8Num12z2">
    <w:name w:val="WW8Num12z2"/>
    <w:rsid w:val="006D3FA4"/>
    <w:rPr>
      <w:rFonts w:ascii="Wingdings" w:hAnsi="Wingdings"/>
    </w:rPr>
  </w:style>
  <w:style w:type="character" w:customStyle="1" w:styleId="WW8Num15z0">
    <w:name w:val="WW8Num15z0"/>
    <w:rsid w:val="006D3FA4"/>
    <w:rPr>
      <w:rFonts w:ascii="Wingdings" w:hAnsi="Wingdings"/>
    </w:rPr>
  </w:style>
  <w:style w:type="character" w:styleId="Collegamentoipertestuale">
    <w:name w:val="Hyperlink"/>
    <w:basedOn w:val="Carpredefinitoparagrafo"/>
    <w:rsid w:val="006D3FA4"/>
    <w:rPr>
      <w:color w:val="0000FF"/>
      <w:u w:val="single"/>
    </w:rPr>
  </w:style>
  <w:style w:type="paragraph" w:styleId="Intestazione">
    <w:name w:val="header"/>
    <w:basedOn w:val="Normale"/>
    <w:next w:val="Corpotesto"/>
    <w:link w:val="IntestazioneCarattere"/>
    <w:rsid w:val="006D3FA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FA4"/>
    <w:rPr>
      <w:rFonts w:ascii="Arial" w:eastAsia="Lucida Sans Unicode" w:hAnsi="Arial" w:cs="Tahoma"/>
      <w:sz w:val="28"/>
      <w:szCs w:val="28"/>
      <w:lang w:eastAsia="ar-SA"/>
    </w:rPr>
  </w:style>
  <w:style w:type="character" w:styleId="Numeropagina">
    <w:name w:val="page number"/>
    <w:basedOn w:val="Carpredefinitoparagrafo"/>
    <w:rsid w:val="006D3FA4"/>
  </w:style>
  <w:style w:type="paragraph" w:styleId="Paragrafoelenco">
    <w:name w:val="List Paragraph"/>
    <w:basedOn w:val="Normale"/>
    <w:uiPriority w:val="34"/>
    <w:qFormat/>
    <w:rsid w:val="006D3FA4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Testonormale">
    <w:name w:val="Plain Text"/>
    <w:basedOn w:val="Normale"/>
    <w:link w:val="TestonormaleCarattere"/>
    <w:rsid w:val="006D3FA4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6D3FA4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D3FA4"/>
    <w:pPr>
      <w:jc w:val="both"/>
    </w:pPr>
    <w:rPr>
      <w:rFonts w:ascii="Bookman Old Style" w:hAnsi="Bookman Old Style"/>
      <w:b/>
      <w:bCs/>
      <w:sz w:val="22"/>
    </w:rPr>
  </w:style>
  <w:style w:type="character" w:customStyle="1" w:styleId="SottotitoloCarattere">
    <w:name w:val="Sottotitolo Carattere"/>
    <w:basedOn w:val="Carpredefinitoparagrafo"/>
    <w:link w:val="Sottotitolo"/>
    <w:rsid w:val="006D3FA4"/>
    <w:rPr>
      <w:rFonts w:ascii="Bookman Old Style" w:eastAsia="Times New Roman" w:hAnsi="Bookman Old Style" w:cs="Times New Roman"/>
      <w:b/>
      <w:bCs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3FA4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45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5FA"/>
    <w:rPr>
      <w:rFonts w:ascii="Times New Roman" w:eastAsia="Times New Roman" w:hAnsi="Times New Roman"/>
      <w:sz w:val="24"/>
      <w:szCs w:val="24"/>
    </w:rPr>
  </w:style>
  <w:style w:type="table" w:customStyle="1" w:styleId="rtf1TableGrid">
    <w:name w:val="rtf1 Table Grid"/>
    <w:basedOn w:val="Tabellanormale"/>
    <w:uiPriority w:val="59"/>
    <w:rsid w:val="00226399"/>
    <w:rPr>
      <w:rFonts w:asciiTheme="minorHAnsi" w:eastAsia="Times New Roman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mlmandara</cp:lastModifiedBy>
  <cp:revision>4</cp:revision>
  <cp:lastPrinted>2020-10-30T09:59:00Z</cp:lastPrinted>
  <dcterms:created xsi:type="dcterms:W3CDTF">2021-08-04T17:08:00Z</dcterms:created>
  <dcterms:modified xsi:type="dcterms:W3CDTF">2021-08-04T17:19:00Z</dcterms:modified>
</cp:coreProperties>
</file>