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586" w:rsidRPr="001A1D9B" w:rsidRDefault="00700B41" w:rsidP="006F7586">
      <w:pPr>
        <w:jc w:val="right"/>
        <w:rPr>
          <w:b/>
        </w:rPr>
      </w:pPr>
      <w:r>
        <w:rPr>
          <w:b/>
        </w:rPr>
        <w:t>ALLEGATO B</w:t>
      </w:r>
    </w:p>
    <w:p w:rsidR="006F7586" w:rsidRDefault="006F7586" w:rsidP="006F7586"/>
    <w:p w:rsidR="006F7586" w:rsidRPr="00700B41" w:rsidRDefault="006F7586" w:rsidP="006F7586">
      <w:pPr>
        <w:jc w:val="center"/>
        <w:rPr>
          <w:rFonts w:ascii="Times New Roman" w:hAnsi="Times New Roman" w:cs="Times New Roman"/>
          <w:b/>
        </w:rPr>
      </w:pPr>
      <w:r w:rsidRPr="00700B41">
        <w:rPr>
          <w:rFonts w:ascii="Times New Roman" w:hAnsi="Times New Roman" w:cs="Times New Roman"/>
          <w:b/>
        </w:rPr>
        <w:t>MANIFESTAZIONE DI INTERESSE – VIVA CULTURA 2024</w:t>
      </w:r>
    </w:p>
    <w:p w:rsidR="00700B41" w:rsidRPr="00700B41" w:rsidRDefault="00700B41" w:rsidP="00700B41">
      <w:pPr>
        <w:jc w:val="center"/>
        <w:rPr>
          <w:rFonts w:ascii="Times New Roman" w:hAnsi="Times New Roman" w:cs="Times New Roman"/>
          <w:b/>
        </w:rPr>
      </w:pPr>
      <w:r w:rsidRPr="00700B41">
        <w:rPr>
          <w:rFonts w:ascii="Times New Roman" w:hAnsi="Times New Roman" w:cs="Times New Roman"/>
          <w:b/>
        </w:rPr>
        <w:t>MODELLO DICHIARAZIONI EX ART. 94,95 E 98 DEL D.LGS 36/2023</w:t>
      </w:r>
    </w:p>
    <w:p w:rsidR="00700B41" w:rsidRPr="00700B41" w:rsidRDefault="00700B41" w:rsidP="00700B41">
      <w:pPr>
        <w:jc w:val="center"/>
        <w:rPr>
          <w:rFonts w:ascii="Times New Roman" w:hAnsi="Times New Roman" w:cs="Times New Roman"/>
          <w:b/>
        </w:rPr>
      </w:pPr>
      <w:r w:rsidRPr="00700B41">
        <w:rPr>
          <w:rFonts w:ascii="Times New Roman" w:hAnsi="Times New Roman" w:cs="Times New Roman"/>
          <w:b/>
        </w:rPr>
        <w:t>E AI SENSI DELL’ART. 53, COMMA 16-TER, D. LGS. 165/2001</w:t>
      </w:r>
    </w:p>
    <w:p w:rsidR="00700B41" w:rsidRDefault="00700B41" w:rsidP="006F7586">
      <w:pPr>
        <w:rPr>
          <w:rFonts w:ascii="Times New Roman" w:hAnsi="Times New Roman" w:cs="Times New Roman"/>
        </w:rPr>
      </w:pPr>
    </w:p>
    <w:p w:rsidR="006F7586" w:rsidRPr="00700B41" w:rsidRDefault="006F7586" w:rsidP="006F7586">
      <w:pPr>
        <w:rPr>
          <w:rFonts w:ascii="Times New Roman" w:hAnsi="Times New Roman" w:cs="Times New Roman"/>
        </w:rPr>
      </w:pPr>
      <w:bookmarkStart w:id="0" w:name="_GoBack"/>
      <w:bookmarkEnd w:id="0"/>
      <w:r w:rsidRPr="00700B41">
        <w:rPr>
          <w:rFonts w:ascii="Times New Roman" w:hAnsi="Times New Roman" w:cs="Times New Roman"/>
        </w:rPr>
        <w:t>Il/La sottoscritto/a ____________________________________________________________</w:t>
      </w:r>
    </w:p>
    <w:p w:rsidR="006F7586" w:rsidRPr="00700B41" w:rsidRDefault="006F7586" w:rsidP="006F7586">
      <w:pPr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Nato/a </w:t>
      </w:r>
      <w:proofErr w:type="spellStart"/>
      <w:r w:rsidRPr="00700B41">
        <w:rPr>
          <w:rFonts w:ascii="Times New Roman" w:hAnsi="Times New Roman" w:cs="Times New Roman"/>
        </w:rPr>
        <w:t>a</w:t>
      </w:r>
      <w:proofErr w:type="spellEnd"/>
      <w:r w:rsidRPr="00700B41">
        <w:rPr>
          <w:rFonts w:ascii="Times New Roman" w:hAnsi="Times New Roman" w:cs="Times New Roman"/>
        </w:rPr>
        <w:t xml:space="preserve"> __________________________ il _____________ </w:t>
      </w:r>
      <w:proofErr w:type="spellStart"/>
      <w:r w:rsidRPr="00700B41">
        <w:rPr>
          <w:rFonts w:ascii="Times New Roman" w:hAnsi="Times New Roman" w:cs="Times New Roman"/>
        </w:rPr>
        <w:t>c.f.</w:t>
      </w:r>
      <w:proofErr w:type="spellEnd"/>
      <w:r w:rsidRPr="00700B41">
        <w:rPr>
          <w:rFonts w:ascii="Times New Roman" w:hAnsi="Times New Roman" w:cs="Times New Roman"/>
        </w:rPr>
        <w:t xml:space="preserve"> ______________________</w:t>
      </w:r>
    </w:p>
    <w:p w:rsidR="006F7586" w:rsidRPr="00700B41" w:rsidRDefault="006F7586" w:rsidP="006F7586">
      <w:pPr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nella</w:t>
      </w:r>
      <w:proofErr w:type="gramEnd"/>
      <w:r w:rsidRPr="00700B41">
        <w:rPr>
          <w:rFonts w:ascii="Times New Roman" w:hAnsi="Times New Roman" w:cs="Times New Roman"/>
        </w:rPr>
        <w:t xml:space="preserve"> sua qualità di Legale Rappresentante (*ALLEGARE DOCUMENTO)</w:t>
      </w:r>
      <w:r w:rsidRPr="00700B41">
        <w:rPr>
          <w:rFonts w:ascii="Times New Roman" w:hAnsi="Times New Roman" w:cs="Times New Roman"/>
        </w:rPr>
        <w:t xml:space="preserve"> di</w:t>
      </w:r>
      <w:r w:rsidRPr="00700B41">
        <w:rPr>
          <w:rFonts w:ascii="Times New Roman" w:hAnsi="Times New Roman" w:cs="Times New Roman"/>
        </w:rPr>
        <w:t>__________</w:t>
      </w:r>
      <w:r w:rsidRPr="00700B41">
        <w:rPr>
          <w:rFonts w:ascii="Times New Roman" w:hAnsi="Times New Roman" w:cs="Times New Roman"/>
        </w:rPr>
        <w:t>_________________________________________ (indicare denominazione</w:t>
      </w:r>
      <w:r w:rsidRPr="00700B41">
        <w:rPr>
          <w:rFonts w:ascii="Times New Roman" w:hAnsi="Times New Roman" w:cs="Times New Roman"/>
        </w:rPr>
        <w:t>)</w:t>
      </w:r>
    </w:p>
    <w:p w:rsidR="006F7586" w:rsidRPr="00700B41" w:rsidRDefault="006F7586" w:rsidP="006F7586">
      <w:pPr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Con sede in _______________________ </w:t>
      </w:r>
      <w:proofErr w:type="gramStart"/>
      <w:r w:rsidRPr="00700B41">
        <w:rPr>
          <w:rFonts w:ascii="Times New Roman" w:hAnsi="Times New Roman" w:cs="Times New Roman"/>
        </w:rPr>
        <w:t>( )</w:t>
      </w:r>
      <w:proofErr w:type="gramEnd"/>
      <w:r w:rsidRPr="00700B41">
        <w:rPr>
          <w:rFonts w:ascii="Times New Roman" w:hAnsi="Times New Roman" w:cs="Times New Roman"/>
        </w:rPr>
        <w:t xml:space="preserve"> in via __________________________ n. _____</w:t>
      </w:r>
    </w:p>
    <w:p w:rsidR="006F7586" w:rsidRPr="00700B41" w:rsidRDefault="006F7586" w:rsidP="006F7586">
      <w:pPr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C.F. ______________________________ P. IVA ____________________________________</w:t>
      </w:r>
    </w:p>
    <w:p w:rsidR="006F7586" w:rsidRPr="00700B41" w:rsidRDefault="006F7586" w:rsidP="006F7586">
      <w:pPr>
        <w:rPr>
          <w:rFonts w:ascii="Times New Roman" w:hAnsi="Times New Roman" w:cs="Times New Roman"/>
        </w:rPr>
      </w:pPr>
    </w:p>
    <w:p w:rsidR="006F7586" w:rsidRPr="00700B41" w:rsidRDefault="006F7586" w:rsidP="00700B41">
      <w:pPr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consapevole</w:t>
      </w:r>
      <w:proofErr w:type="gramEnd"/>
      <w:r w:rsidRPr="00700B41">
        <w:rPr>
          <w:rFonts w:ascii="Times New Roman" w:hAnsi="Times New Roman" w:cs="Times New Roman"/>
        </w:rPr>
        <w:t xml:space="preserve"> delle sanzioni penali previste in caso di dichiarazioni non veritiere e di falsità negli</w:t>
      </w:r>
      <w:r w:rsidR="00700B41" w:rsidRPr="00700B41">
        <w:rPr>
          <w:rFonts w:ascii="Times New Roman" w:hAnsi="Times New Roman" w:cs="Times New Roman"/>
        </w:rPr>
        <w:t xml:space="preserve"> </w:t>
      </w:r>
      <w:r w:rsidRPr="00700B41">
        <w:rPr>
          <w:rFonts w:ascii="Times New Roman" w:hAnsi="Times New Roman" w:cs="Times New Roman"/>
        </w:rPr>
        <w:t xml:space="preserve">atti di cui all’art. 76 del D.P.R. 28 dicembre 2000, n. 445 </w:t>
      </w:r>
    </w:p>
    <w:p w:rsidR="00700B41" w:rsidRPr="00700B41" w:rsidRDefault="00700B41" w:rsidP="00700B41">
      <w:pPr>
        <w:jc w:val="center"/>
        <w:rPr>
          <w:rFonts w:ascii="Times New Roman" w:hAnsi="Times New Roman" w:cs="Times New Roman"/>
          <w:b/>
        </w:rPr>
      </w:pPr>
      <w:r w:rsidRPr="00700B41">
        <w:rPr>
          <w:rFonts w:ascii="Times New Roman" w:hAnsi="Times New Roman" w:cs="Times New Roman"/>
          <w:b/>
        </w:rPr>
        <w:t>DICHIARA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>di non trovarsi nelle cause di esclusione dalla partecipazione ad una procedura di Appalto o concessione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elencante</w:t>
      </w:r>
      <w:proofErr w:type="gramEnd"/>
      <w:r w:rsidRPr="00700B41">
        <w:rPr>
          <w:rFonts w:ascii="Times New Roman" w:hAnsi="Times New Roman" w:cs="Times New Roman"/>
        </w:rPr>
        <w:t xml:space="preserve"> nell’art. 94 comma 1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36/2023, ovvero che nei propri confronti e, nei limiti di quanto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propria</w:t>
      </w:r>
      <w:proofErr w:type="gramEnd"/>
      <w:r w:rsidRPr="00700B41">
        <w:rPr>
          <w:rFonts w:ascii="Times New Roman" w:hAnsi="Times New Roman" w:cs="Times New Roman"/>
        </w:rPr>
        <w:t xml:space="preserve"> conoscenza, nei confronti dei soggetti indicati al comma 3 dell’articolo 94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 xml:space="preserve"> 36/2023, non è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stata</w:t>
      </w:r>
      <w:proofErr w:type="gramEnd"/>
      <w:r w:rsidRPr="00700B41">
        <w:rPr>
          <w:rFonts w:ascii="Times New Roman" w:hAnsi="Times New Roman" w:cs="Times New Roman"/>
        </w:rPr>
        <w:t xml:space="preserve"> pronunciata sentenza definitiva di condanna o emesso decreto penale di condanna divenuto irrevocabile,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oppure</w:t>
      </w:r>
      <w:proofErr w:type="gramEnd"/>
      <w:r w:rsidRPr="00700B41">
        <w:rPr>
          <w:rFonts w:ascii="Times New Roman" w:hAnsi="Times New Roman" w:cs="Times New Roman"/>
        </w:rPr>
        <w:t xml:space="preserve"> sentenza di applicazione della pena su richiesta ai sensi dell'articolo 444 del codice di procedura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penale</w:t>
      </w:r>
      <w:proofErr w:type="gramEnd"/>
      <w:r w:rsidRPr="00700B41">
        <w:rPr>
          <w:rFonts w:ascii="Times New Roman" w:hAnsi="Times New Roman" w:cs="Times New Roman"/>
        </w:rPr>
        <w:t xml:space="preserve"> per uno dei seguenti reati: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a) delitti, consumati o tentati, di cui agli articoli 416, 416-bis del codice penale ovvero delitti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commessi</w:t>
      </w:r>
      <w:proofErr w:type="gramEnd"/>
      <w:r w:rsidRPr="00700B41">
        <w:rPr>
          <w:rFonts w:ascii="Times New Roman" w:hAnsi="Times New Roman" w:cs="Times New Roman"/>
        </w:rPr>
        <w:t xml:space="preserve"> avvalendosi delle condizioni previste dal predetto articolo 416-bis ovvero al fine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agevolare</w:t>
      </w:r>
      <w:proofErr w:type="gramEnd"/>
      <w:r w:rsidRPr="00700B41">
        <w:rPr>
          <w:rFonts w:ascii="Times New Roman" w:hAnsi="Times New Roman" w:cs="Times New Roman"/>
        </w:rPr>
        <w:t xml:space="preserve"> l’attività delle associazioni previste dallo stesso articolo, nonché’ per i delitti, consumati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o</w:t>
      </w:r>
      <w:proofErr w:type="gramEnd"/>
      <w:r w:rsidRPr="00700B41">
        <w:rPr>
          <w:rFonts w:ascii="Times New Roman" w:hAnsi="Times New Roman" w:cs="Times New Roman"/>
        </w:rPr>
        <w:t xml:space="preserve"> tentati, previsti dall’articolo 74 del decreto del Presidente della Repubblica 9 ottobre 1990, n.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309, dall’articolo 291quater del decreto del Presidente della Repubblica 23 gennaio 1973, n. 43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</w:t>
      </w:r>
      <w:proofErr w:type="gramEnd"/>
      <w:r w:rsidRPr="00700B41">
        <w:rPr>
          <w:rFonts w:ascii="Times New Roman" w:hAnsi="Times New Roman" w:cs="Times New Roman"/>
        </w:rPr>
        <w:t xml:space="preserve"> dall’articolo 260 del decreto legislativo 3 aprile 2006, n. 152, in quanto riconducibili alla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partecipazione</w:t>
      </w:r>
      <w:proofErr w:type="gramEnd"/>
      <w:r w:rsidRPr="00700B41">
        <w:rPr>
          <w:rFonts w:ascii="Times New Roman" w:hAnsi="Times New Roman" w:cs="Times New Roman"/>
        </w:rPr>
        <w:t xml:space="preserve"> a un’organizzazione criminale, quale definita all’articolo 2 della decisione quadro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2008/841/GAI del Consiglio;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b) delitti, consumati o tentati, di cui agli articoli 317, 318, 319, 319-ter, 319-quater, 320, 321, 322,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322bis, 346- bis, 353, 353-bis, 354, 355 e 356 del codice penale nonché all’articolo 2635 del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codice</w:t>
      </w:r>
      <w:proofErr w:type="gramEnd"/>
      <w:r w:rsidRPr="00700B41">
        <w:rPr>
          <w:rFonts w:ascii="Times New Roman" w:hAnsi="Times New Roman" w:cs="Times New Roman"/>
        </w:rPr>
        <w:t xml:space="preserve"> civile;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c) false comunicazioni sociali di cui agli articoli 2621 e 2622 del codice civile;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d) frode ai sensi dell’articolo 1 della convenzione relativa alla tutela degli interessi finanziari delle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Comunità europee;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e) delitti, consumati o tentati, commessi con finalità di terrorismo, anche internazionale, e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eversione</w:t>
      </w:r>
      <w:proofErr w:type="gramEnd"/>
      <w:r w:rsidRPr="00700B41">
        <w:rPr>
          <w:rFonts w:ascii="Times New Roman" w:hAnsi="Times New Roman" w:cs="Times New Roman"/>
        </w:rPr>
        <w:t xml:space="preserve"> dell’ordine costituzionale reati terroristici o reati connessi alle attività terroristiche;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f) delitti di cui agli articoli 648-bis, 648-ter e 648-ter.1 del codice penale, riciclaggio di proventi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attività</w:t>
      </w:r>
      <w:proofErr w:type="gramEnd"/>
      <w:r w:rsidRPr="00700B41">
        <w:rPr>
          <w:rFonts w:ascii="Times New Roman" w:hAnsi="Times New Roman" w:cs="Times New Roman"/>
        </w:rPr>
        <w:t xml:space="preserve"> criminose o finanziamento del terrorismo, quali definiti all’articolo 1 del decreto legislativo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22 giugno 2007, n. 109 e successive modificazioni;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g) sfruttamento del lavoro minorile e altre forme di tratta di esseri umani definite con il decreto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legislativo</w:t>
      </w:r>
      <w:proofErr w:type="gramEnd"/>
      <w:r w:rsidRPr="00700B41">
        <w:rPr>
          <w:rFonts w:ascii="Times New Roman" w:hAnsi="Times New Roman" w:cs="Times New Roman"/>
        </w:rPr>
        <w:t xml:space="preserve"> 4 marzo 2014, n. 24;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h) ogni altro delitto da cui derivi, quale pena accessoria, l’incapacità di contrattare con la pubblica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Amministrazione;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lastRenderedPageBreak/>
        <w:t>☐</w:t>
      </w:r>
      <w:r w:rsidRPr="00700B41">
        <w:rPr>
          <w:rFonts w:ascii="Times New Roman" w:hAnsi="Times New Roman" w:cs="Times New Roman"/>
        </w:rPr>
        <w:t>di non trovarsi nelle cause di esclusione dalla partecipazione ad una procedura di Appalto o concessione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elencante</w:t>
      </w:r>
      <w:proofErr w:type="gramEnd"/>
      <w:r w:rsidRPr="00700B41">
        <w:rPr>
          <w:rFonts w:ascii="Times New Roman" w:hAnsi="Times New Roman" w:cs="Times New Roman"/>
        </w:rPr>
        <w:t xml:space="preserve"> nell’art. 94 comma 2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36/2023, ovvero: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 </w:t>
      </w:r>
      <w:proofErr w:type="gramStart"/>
      <w:r w:rsidRPr="00700B41">
        <w:rPr>
          <w:rFonts w:ascii="Times New Roman" w:hAnsi="Times New Roman" w:cs="Times New Roman"/>
        </w:rPr>
        <w:t>che</w:t>
      </w:r>
      <w:proofErr w:type="gramEnd"/>
      <w:r w:rsidRPr="00700B41">
        <w:rPr>
          <w:rFonts w:ascii="Times New Roman" w:hAnsi="Times New Roman" w:cs="Times New Roman"/>
        </w:rPr>
        <w:t xml:space="preserve"> nei propri confronti non sussiste alcuna causa di divieto, decadenza o sospensione di cui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all’art. 67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159/2011 di ragioni di decadenza, di sospensione o di divieto previste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dall’articolo</w:t>
      </w:r>
      <w:proofErr w:type="gramEnd"/>
      <w:r w:rsidRPr="00700B41">
        <w:rPr>
          <w:rFonts w:ascii="Times New Roman" w:hAnsi="Times New Roman" w:cs="Times New Roman"/>
        </w:rPr>
        <w:t xml:space="preserve"> 67 del codice delle leggi antimafia e delle misure di prevenzione, di cui al decreto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legislativo</w:t>
      </w:r>
      <w:proofErr w:type="gramEnd"/>
      <w:r w:rsidRPr="00700B41">
        <w:rPr>
          <w:rFonts w:ascii="Times New Roman" w:hAnsi="Times New Roman" w:cs="Times New Roman"/>
        </w:rPr>
        <w:t xml:space="preserve"> 6 settembre 2011, n. 159 o di un tentativo di infiltrazione mafiosa di cui all’articolo 84,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comma</w:t>
      </w:r>
      <w:proofErr w:type="gramEnd"/>
      <w:r w:rsidRPr="00700B41">
        <w:rPr>
          <w:rFonts w:ascii="Times New Roman" w:hAnsi="Times New Roman" w:cs="Times New Roman"/>
        </w:rPr>
        <w:t xml:space="preserve"> 4, del medesimo codice. Resta fermo quanto previsto dagli articoli 88, comma 4- bis, 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92, commi 2 e 3, del codice di cui al decreto legislativo n. 159 del 2011, con riferimento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rispettivamente</w:t>
      </w:r>
      <w:proofErr w:type="gramEnd"/>
      <w:r w:rsidRPr="00700B41">
        <w:rPr>
          <w:rFonts w:ascii="Times New Roman" w:hAnsi="Times New Roman" w:cs="Times New Roman"/>
        </w:rPr>
        <w:t xml:space="preserve"> alle comunicazioni antimafia e alle informazioni antimafia;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>di non trovarsi nelle cause di esclusione dalla partecipazione ad una procedura di Appalto o concessione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elencante</w:t>
      </w:r>
      <w:proofErr w:type="gramEnd"/>
      <w:r w:rsidRPr="00700B41">
        <w:rPr>
          <w:rFonts w:ascii="Times New Roman" w:hAnsi="Times New Roman" w:cs="Times New Roman"/>
        </w:rPr>
        <w:t xml:space="preserve"> nell’art. 94 comma 5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36/2023, ovvero: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a) operatore economico destinatario della sanzione </w:t>
      </w:r>
      <w:proofErr w:type="spellStart"/>
      <w:r w:rsidRPr="00700B41">
        <w:rPr>
          <w:rFonts w:ascii="Times New Roman" w:hAnsi="Times New Roman" w:cs="Times New Roman"/>
        </w:rPr>
        <w:t>interdittiva</w:t>
      </w:r>
      <w:proofErr w:type="spellEnd"/>
      <w:r w:rsidRPr="00700B41">
        <w:rPr>
          <w:rFonts w:ascii="Times New Roman" w:hAnsi="Times New Roman" w:cs="Times New Roman"/>
        </w:rPr>
        <w:t xml:space="preserve"> di cui all'articolo 9, comma 2, lettera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c), del decreto legislativo 8 giugno 2001, n. 231, o di altra sanzione che comporta il divieto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contrarre</w:t>
      </w:r>
      <w:proofErr w:type="gramEnd"/>
      <w:r w:rsidRPr="00700B41">
        <w:rPr>
          <w:rFonts w:ascii="Times New Roman" w:hAnsi="Times New Roman" w:cs="Times New Roman"/>
        </w:rPr>
        <w:t xml:space="preserve"> con la pubblica amministrazione, compresi i provvedimenti </w:t>
      </w:r>
      <w:proofErr w:type="spellStart"/>
      <w:r w:rsidRPr="00700B41">
        <w:rPr>
          <w:rFonts w:ascii="Times New Roman" w:hAnsi="Times New Roman" w:cs="Times New Roman"/>
        </w:rPr>
        <w:t>interdittivi</w:t>
      </w:r>
      <w:proofErr w:type="spellEnd"/>
      <w:r w:rsidRPr="00700B41">
        <w:rPr>
          <w:rFonts w:ascii="Times New Roman" w:hAnsi="Times New Roman" w:cs="Times New Roman"/>
        </w:rPr>
        <w:t xml:space="preserve"> di cui all'articolo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14 del decreto legislativo 9 aprile 2008, n. 81;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b) operatore economico che non abbia presentato la certificazione di cui all'articolo 17 della legge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12 marzo 1999, n. 68, ovvero non abbia presentato dichiarazione sostitutiva della sussistenza del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requisito</w:t>
      </w:r>
      <w:proofErr w:type="gramEnd"/>
      <w:r w:rsidRPr="00700B41">
        <w:rPr>
          <w:rFonts w:ascii="Times New Roman" w:hAnsi="Times New Roman" w:cs="Times New Roman"/>
        </w:rPr>
        <w:t xml:space="preserve"> stesso;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c) in relazione alle procedure afferenti agli investimenti pubblici finanziati, in tutto o in parte, con le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risorse</w:t>
      </w:r>
      <w:proofErr w:type="gramEnd"/>
      <w:r w:rsidRPr="00700B41">
        <w:rPr>
          <w:rFonts w:ascii="Times New Roman" w:hAnsi="Times New Roman" w:cs="Times New Roman"/>
        </w:rPr>
        <w:t xml:space="preserve"> previste dal regolamento (UE) n. 240/2021 del Parlamento europeo e del Consiglio, del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10 febbraio 2021 e dal regolamento (UE) n. 241/2021 del Parlamento europeo e del Consiglio,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del</w:t>
      </w:r>
      <w:proofErr w:type="gramEnd"/>
      <w:r w:rsidRPr="00700B41">
        <w:rPr>
          <w:rFonts w:ascii="Times New Roman" w:hAnsi="Times New Roman" w:cs="Times New Roman"/>
        </w:rPr>
        <w:t xml:space="preserve"> 12 febbraio 2021, gli operatori economici tenuti alla redazione del rapporto sulla situazione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del</w:t>
      </w:r>
      <w:proofErr w:type="gramEnd"/>
      <w:r w:rsidRPr="00700B41">
        <w:rPr>
          <w:rFonts w:ascii="Times New Roman" w:hAnsi="Times New Roman" w:cs="Times New Roman"/>
        </w:rPr>
        <w:t xml:space="preserve"> personale, ai sensi dell'articolo 46 del codice delle pari opportunità tra uomo e donna, di cui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al</w:t>
      </w:r>
      <w:proofErr w:type="gramEnd"/>
      <w:r w:rsidRPr="00700B41">
        <w:rPr>
          <w:rFonts w:ascii="Times New Roman" w:hAnsi="Times New Roman" w:cs="Times New Roman"/>
        </w:rPr>
        <w:t xml:space="preserve"> decreto legislativo 11 aprile 2006, n. 198, che non abbiano prodotto, al momento della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presentazione</w:t>
      </w:r>
      <w:proofErr w:type="gramEnd"/>
      <w:r w:rsidRPr="00700B41">
        <w:rPr>
          <w:rFonts w:ascii="Times New Roman" w:hAnsi="Times New Roman" w:cs="Times New Roman"/>
        </w:rPr>
        <w:t xml:space="preserve"> della domanda di partecipazione o dell'offerta, copia dell'ultimo rapporto redatto,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con</w:t>
      </w:r>
      <w:proofErr w:type="gramEnd"/>
      <w:r w:rsidRPr="00700B41">
        <w:rPr>
          <w:rFonts w:ascii="Times New Roman" w:hAnsi="Times New Roman" w:cs="Times New Roman"/>
        </w:rPr>
        <w:t xml:space="preserve"> attestazione della sua conformità a quello trasmesso alle rappresentanze sindacali aziendali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</w:t>
      </w:r>
      <w:proofErr w:type="gramEnd"/>
      <w:r w:rsidRPr="00700B41">
        <w:rPr>
          <w:rFonts w:ascii="Times New Roman" w:hAnsi="Times New Roman" w:cs="Times New Roman"/>
        </w:rPr>
        <w:t xml:space="preserve"> alla consigliera e al consigliere regionale di parità ai sensi del comma 2 del citato Articolo 46,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oppure</w:t>
      </w:r>
      <w:proofErr w:type="gramEnd"/>
      <w:r w:rsidRPr="00700B41">
        <w:rPr>
          <w:rFonts w:ascii="Times New Roman" w:hAnsi="Times New Roman" w:cs="Times New Roman"/>
        </w:rPr>
        <w:t>, in caso di inosservanza dei termini previsti dal comma 1 del medesimo articolo 46, con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attestazione</w:t>
      </w:r>
      <w:proofErr w:type="gramEnd"/>
      <w:r w:rsidRPr="00700B41">
        <w:rPr>
          <w:rFonts w:ascii="Times New Roman" w:hAnsi="Times New Roman" w:cs="Times New Roman"/>
        </w:rPr>
        <w:t xml:space="preserve"> della sua contestuale trasmissione alle rappresentanze sindacali aziendali e alla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consigliera</w:t>
      </w:r>
      <w:proofErr w:type="gramEnd"/>
      <w:r w:rsidRPr="00700B41">
        <w:rPr>
          <w:rFonts w:ascii="Times New Roman" w:hAnsi="Times New Roman" w:cs="Times New Roman"/>
        </w:rPr>
        <w:t xml:space="preserve"> e al consigliere regionale di parità;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d) operatore economico che sia stato sottoposto a liquidazione giudiziale o si trovi in stato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liquidazione</w:t>
      </w:r>
      <w:proofErr w:type="gramEnd"/>
      <w:r w:rsidRPr="00700B41">
        <w:rPr>
          <w:rFonts w:ascii="Times New Roman" w:hAnsi="Times New Roman" w:cs="Times New Roman"/>
        </w:rPr>
        <w:t xml:space="preserve"> coatta o di concordato preventivo o nei cui confronti sia in corso un procedimento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per</w:t>
      </w:r>
      <w:proofErr w:type="gramEnd"/>
      <w:r w:rsidRPr="00700B41">
        <w:rPr>
          <w:rFonts w:ascii="Times New Roman" w:hAnsi="Times New Roman" w:cs="Times New Roman"/>
        </w:rPr>
        <w:t xml:space="preserve"> l'accesso a una di tali procedure, fermo restando quanto previsto dall'articolo 95 del codice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della</w:t>
      </w:r>
      <w:proofErr w:type="gramEnd"/>
      <w:r w:rsidRPr="00700B41">
        <w:rPr>
          <w:rFonts w:ascii="Times New Roman" w:hAnsi="Times New Roman" w:cs="Times New Roman"/>
        </w:rPr>
        <w:t xml:space="preserve"> crisi di impresa e dell'insolvenza, di cui al decreto legislativo 12 gennaio 2019, n. 14,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dall'articolo</w:t>
      </w:r>
      <w:proofErr w:type="gramEnd"/>
      <w:r w:rsidRPr="00700B41">
        <w:rPr>
          <w:rFonts w:ascii="Times New Roman" w:hAnsi="Times New Roman" w:cs="Times New Roman"/>
        </w:rPr>
        <w:t xml:space="preserve"> 186-bis, comma 5, del regio decreto 16 marzo 1942, n. 267 e dall'articolo 124 del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presente</w:t>
      </w:r>
      <w:proofErr w:type="gramEnd"/>
      <w:r w:rsidRPr="00700B41">
        <w:rPr>
          <w:rFonts w:ascii="Times New Roman" w:hAnsi="Times New Roman" w:cs="Times New Roman"/>
        </w:rPr>
        <w:t xml:space="preserve"> codice. L'esclusione non opera se, entro la data dell'aggiudicazione, sono stati adottati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i</w:t>
      </w:r>
      <w:proofErr w:type="gramEnd"/>
      <w:r w:rsidRPr="00700B41">
        <w:rPr>
          <w:rFonts w:ascii="Times New Roman" w:hAnsi="Times New Roman" w:cs="Times New Roman"/>
        </w:rPr>
        <w:t xml:space="preserve"> provvedimenti di cui all'articolo 186-bis, comma 5, del regio decreto 16 marzo 1942, n. 267 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all'articolo</w:t>
      </w:r>
      <w:proofErr w:type="gramEnd"/>
      <w:r w:rsidRPr="00700B41">
        <w:rPr>
          <w:rFonts w:ascii="Times New Roman" w:hAnsi="Times New Roman" w:cs="Times New Roman"/>
        </w:rPr>
        <w:t xml:space="preserve"> 95, commi 3 e 4, del codice di cui al decreto legislativo n. 14 del 2019, a meno che non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intervengano</w:t>
      </w:r>
      <w:proofErr w:type="gramEnd"/>
      <w:r w:rsidRPr="00700B41">
        <w:rPr>
          <w:rFonts w:ascii="Times New Roman" w:hAnsi="Times New Roman" w:cs="Times New Roman"/>
        </w:rPr>
        <w:t xml:space="preserve"> ulteriori circostanze escludenti relative alle procedura concorsuali;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e) operatore economico iscritto nel casellario informatico tenuto dall'ANAC per aver presentato false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dichiarazioni</w:t>
      </w:r>
      <w:proofErr w:type="gramEnd"/>
      <w:r w:rsidRPr="00700B41">
        <w:rPr>
          <w:rFonts w:ascii="Times New Roman" w:hAnsi="Times New Roman" w:cs="Times New Roman"/>
        </w:rPr>
        <w:t xml:space="preserve"> o falsa documentazione nelle procedure di gara e negli affidamenti di subappalti; la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causa</w:t>
      </w:r>
      <w:proofErr w:type="gramEnd"/>
      <w:r w:rsidRPr="00700B41">
        <w:rPr>
          <w:rFonts w:ascii="Times New Roman" w:hAnsi="Times New Roman" w:cs="Times New Roman"/>
        </w:rPr>
        <w:t xml:space="preserve"> di esclusione perdura fino a quando opera l'iscrizione nel casellario informatico;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f) operatore economico iscritto nel casellario informatico tenuto dall'ANAC per aver presentato false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dichiarazioni</w:t>
      </w:r>
      <w:proofErr w:type="gramEnd"/>
      <w:r w:rsidRPr="00700B41">
        <w:rPr>
          <w:rFonts w:ascii="Times New Roman" w:hAnsi="Times New Roman" w:cs="Times New Roman"/>
        </w:rPr>
        <w:t xml:space="preserve"> o falsa documentazione ai fini del rilascio dell'attestazione di qualificazione, per il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periodo</w:t>
      </w:r>
      <w:proofErr w:type="gramEnd"/>
      <w:r w:rsidRPr="00700B41">
        <w:rPr>
          <w:rFonts w:ascii="Times New Roman" w:hAnsi="Times New Roman" w:cs="Times New Roman"/>
        </w:rPr>
        <w:t xml:space="preserve"> durante il quale perdura l'iscrizione;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>di non trovarsi nelle cause di esclusione dalla partecipazione ad una procedura di Appalto o concessione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elencante</w:t>
      </w:r>
      <w:proofErr w:type="gramEnd"/>
      <w:r w:rsidRPr="00700B41">
        <w:rPr>
          <w:rFonts w:ascii="Times New Roman" w:hAnsi="Times New Roman" w:cs="Times New Roman"/>
        </w:rPr>
        <w:t xml:space="preserve"> nell’art. 94 comma 6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36/2023, ovvero: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 </w:t>
      </w:r>
      <w:proofErr w:type="gramStart"/>
      <w:r w:rsidRPr="00700B41">
        <w:rPr>
          <w:rFonts w:ascii="Times New Roman" w:hAnsi="Times New Roman" w:cs="Times New Roman"/>
        </w:rPr>
        <w:t>di</w:t>
      </w:r>
      <w:proofErr w:type="gramEnd"/>
      <w:r w:rsidRPr="00700B41">
        <w:rPr>
          <w:rFonts w:ascii="Times New Roman" w:hAnsi="Times New Roman" w:cs="Times New Roman"/>
        </w:rPr>
        <w:t xml:space="preserve"> non aver commesso violazioni gravi, definitivamente accertate, degli obblighi relativi al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pagamento</w:t>
      </w:r>
      <w:proofErr w:type="gramEnd"/>
      <w:r w:rsidRPr="00700B41">
        <w:rPr>
          <w:rFonts w:ascii="Times New Roman" w:hAnsi="Times New Roman" w:cs="Times New Roman"/>
        </w:rPr>
        <w:t xml:space="preserve"> delle imposte e tasse o dei contributi previdenziali, secondo la legislazione italiana 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quella</w:t>
      </w:r>
      <w:proofErr w:type="gramEnd"/>
      <w:r w:rsidRPr="00700B41">
        <w:rPr>
          <w:rFonts w:ascii="Times New Roman" w:hAnsi="Times New Roman" w:cs="Times New Roman"/>
        </w:rPr>
        <w:t xml:space="preserve"> dello Stato in cui sono stabiliti (</w:t>
      </w:r>
      <w:proofErr w:type="spellStart"/>
      <w:r w:rsidRPr="00700B41">
        <w:rPr>
          <w:rFonts w:ascii="Times New Roman" w:hAnsi="Times New Roman" w:cs="Times New Roman"/>
        </w:rPr>
        <w:t>cfr.Allegato</w:t>
      </w:r>
      <w:proofErr w:type="spellEnd"/>
      <w:r w:rsidRPr="00700B41">
        <w:rPr>
          <w:rFonts w:ascii="Times New Roman" w:hAnsi="Times New Roman" w:cs="Times New Roman"/>
        </w:rPr>
        <w:t xml:space="preserve"> II.10 al d.lgs.36/2023);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lastRenderedPageBreak/>
        <w:t>☐</w:t>
      </w:r>
      <w:r w:rsidRPr="00700B41">
        <w:rPr>
          <w:rFonts w:ascii="Times New Roman" w:hAnsi="Times New Roman" w:cs="Times New Roman"/>
        </w:rPr>
        <w:t>di non trovarsi nelle cause di esclusione dalla partecipazione ad una procedura di Appalto o concessione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elencante</w:t>
      </w:r>
      <w:proofErr w:type="gramEnd"/>
      <w:r w:rsidRPr="00700B41">
        <w:rPr>
          <w:rFonts w:ascii="Times New Roman" w:hAnsi="Times New Roman" w:cs="Times New Roman"/>
        </w:rPr>
        <w:t xml:space="preserve"> nell’art. 95 comma 1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36/2023, ovvero: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a) gravi infrazioni, debitamente accertate con qualunque mezzo adeguato, alle norme in materia di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salute</w:t>
      </w:r>
      <w:proofErr w:type="gramEnd"/>
      <w:r w:rsidRPr="00700B41">
        <w:rPr>
          <w:rFonts w:ascii="Times New Roman" w:hAnsi="Times New Roman" w:cs="Times New Roman"/>
        </w:rPr>
        <w:t xml:space="preserve"> e di sicurezza sul lavoro nonché agli obblighi in materia ambientale, sociale e del lavoro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stabiliti</w:t>
      </w:r>
      <w:proofErr w:type="gramEnd"/>
      <w:r w:rsidRPr="00700B41">
        <w:rPr>
          <w:rFonts w:ascii="Times New Roman" w:hAnsi="Times New Roman" w:cs="Times New Roman"/>
        </w:rPr>
        <w:t xml:space="preserve"> dalla normativa europea e nazionale, dai contratti collettivi o dalle disposizioni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internazionali</w:t>
      </w:r>
      <w:proofErr w:type="gramEnd"/>
      <w:r w:rsidRPr="00700B41">
        <w:rPr>
          <w:rFonts w:ascii="Times New Roman" w:hAnsi="Times New Roman" w:cs="Times New Roman"/>
        </w:rPr>
        <w:t xml:space="preserve"> elencate nell'allegato X alla direttiva 2014/24/UE del Parlamento europeo e del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Consiglio del 26 febbraio 2014;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b) situazione di conflitto di interesse di cui all'articolo 16 non diversamente risolvibile;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c) distorsione della concorrenza derivante dal precedente coinvolgimento degli operatori economici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nella</w:t>
      </w:r>
      <w:proofErr w:type="gramEnd"/>
      <w:r w:rsidRPr="00700B41">
        <w:rPr>
          <w:rFonts w:ascii="Times New Roman" w:hAnsi="Times New Roman" w:cs="Times New Roman"/>
        </w:rPr>
        <w:t xml:space="preserve"> preparazione della procedura d'appalto che non possa essere risolta con misure meno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intrusive</w:t>
      </w:r>
      <w:proofErr w:type="gramEnd"/>
      <w:r w:rsidRPr="00700B41">
        <w:rPr>
          <w:rFonts w:ascii="Times New Roman" w:hAnsi="Times New Roman" w:cs="Times New Roman"/>
        </w:rPr>
        <w:t>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d) rilevanti indizi tali da far ritenere che le offerte degli operatori economici siano imputabili ad un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unico</w:t>
      </w:r>
      <w:proofErr w:type="gramEnd"/>
      <w:r w:rsidRPr="00700B41">
        <w:rPr>
          <w:rFonts w:ascii="Times New Roman" w:hAnsi="Times New Roman" w:cs="Times New Roman"/>
        </w:rPr>
        <w:t xml:space="preserve"> centro decisionale a cagione di accordi intercorsi con altri operatori economici partecipanti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alla</w:t>
      </w:r>
      <w:proofErr w:type="gramEnd"/>
      <w:r w:rsidRPr="00700B41">
        <w:rPr>
          <w:rFonts w:ascii="Times New Roman" w:hAnsi="Times New Roman" w:cs="Times New Roman"/>
        </w:rPr>
        <w:t xml:space="preserve"> stessa gara;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e) abbia commesso un illecito professionale grave, tale da rendere dubbia la sua integrità 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affidabilità</w:t>
      </w:r>
      <w:proofErr w:type="gramEnd"/>
      <w:r w:rsidRPr="00700B41">
        <w:rPr>
          <w:rFonts w:ascii="Times New Roman" w:hAnsi="Times New Roman" w:cs="Times New Roman"/>
        </w:rPr>
        <w:t>, dimostrato dalla stazione appaltante con mezzi adeguati;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>di non trovarsi nelle cause di esclusione dalla partecipazione ad una procedura di Appalto o concessione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elencante</w:t>
      </w:r>
      <w:proofErr w:type="gramEnd"/>
      <w:r w:rsidRPr="00700B41">
        <w:rPr>
          <w:rFonts w:ascii="Times New Roman" w:hAnsi="Times New Roman" w:cs="Times New Roman"/>
        </w:rPr>
        <w:t xml:space="preserve"> nell’art. 95 comma 2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36/2023, ovvero: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 </w:t>
      </w:r>
      <w:proofErr w:type="gramStart"/>
      <w:r w:rsidRPr="00700B41">
        <w:rPr>
          <w:rFonts w:ascii="Times New Roman" w:hAnsi="Times New Roman" w:cs="Times New Roman"/>
        </w:rPr>
        <w:t>non</w:t>
      </w:r>
      <w:proofErr w:type="gramEnd"/>
      <w:r w:rsidRPr="00700B41">
        <w:rPr>
          <w:rFonts w:ascii="Times New Roman" w:hAnsi="Times New Roman" w:cs="Times New Roman"/>
        </w:rPr>
        <w:t xml:space="preserve"> ha commesso gravi violazioni non definitivamente accertate agli obblighi relativi al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pagamento</w:t>
      </w:r>
      <w:proofErr w:type="gramEnd"/>
      <w:r w:rsidRPr="00700B41">
        <w:rPr>
          <w:rFonts w:ascii="Times New Roman" w:hAnsi="Times New Roman" w:cs="Times New Roman"/>
        </w:rPr>
        <w:t xml:space="preserve"> di imposte e tasse o contributi previdenziali (costituiscono gravi violazioni non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definitivamente</w:t>
      </w:r>
      <w:proofErr w:type="gramEnd"/>
      <w:r w:rsidRPr="00700B41">
        <w:rPr>
          <w:rFonts w:ascii="Times New Roman" w:hAnsi="Times New Roman" w:cs="Times New Roman"/>
        </w:rPr>
        <w:t xml:space="preserve"> accertate in materia fiscale quelle indicate nell'Allegato II.10 al d.lgs.36/2023);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 xml:space="preserve">di non essersi reso colpevole di illeciti professionali, tali da rendere dubbia la sua integrità o affidabilità </w:t>
      </w:r>
      <w:proofErr w:type="spellStart"/>
      <w:r w:rsidRPr="00700B41">
        <w:rPr>
          <w:rFonts w:ascii="Times New Roman" w:hAnsi="Times New Roman" w:cs="Times New Roman"/>
        </w:rPr>
        <w:t>nè</w:t>
      </w:r>
      <w:proofErr w:type="spellEnd"/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ricorre</w:t>
      </w:r>
      <w:proofErr w:type="gramEnd"/>
      <w:r w:rsidRPr="00700B41">
        <w:rPr>
          <w:rFonts w:ascii="Times New Roman" w:hAnsi="Times New Roman" w:cs="Times New Roman"/>
        </w:rPr>
        <w:t xml:space="preserve"> nelle fattispecie di cui all’art. 98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 xml:space="preserve"> 36/2023;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- al fine dell’applicazione dell’art. 53, comma 16-ter, del D. </w:t>
      </w:r>
      <w:proofErr w:type="spellStart"/>
      <w:r w:rsidRPr="00700B41">
        <w:rPr>
          <w:rFonts w:ascii="Times New Roman" w:hAnsi="Times New Roman" w:cs="Times New Roman"/>
        </w:rPr>
        <w:t>Lgs</w:t>
      </w:r>
      <w:proofErr w:type="spellEnd"/>
      <w:r w:rsidRPr="00700B41">
        <w:rPr>
          <w:rFonts w:ascii="Times New Roman" w:hAnsi="Times New Roman" w:cs="Times New Roman"/>
        </w:rPr>
        <w:t>. n. 165/2001, introdotto dalla legge n.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 xml:space="preserve">190/2012 (attività successiva alla cessazione del rapporto di lavoro – </w:t>
      </w:r>
      <w:proofErr w:type="spellStart"/>
      <w:r w:rsidRPr="00700B41">
        <w:rPr>
          <w:rFonts w:ascii="Times New Roman" w:hAnsi="Times New Roman" w:cs="Times New Roman"/>
        </w:rPr>
        <w:t>pantouflage</w:t>
      </w:r>
      <w:proofErr w:type="spellEnd"/>
      <w:r w:rsidRPr="00700B41">
        <w:rPr>
          <w:rFonts w:ascii="Times New Roman" w:hAnsi="Times New Roman" w:cs="Times New Roman"/>
        </w:rPr>
        <w:t>):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 xml:space="preserve"> Di non aver concluso contratti di lavoro subordinato o autonomo e, comunque, di non aver attribuito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incarichi</w:t>
      </w:r>
      <w:proofErr w:type="gramEnd"/>
      <w:r w:rsidRPr="00700B41">
        <w:rPr>
          <w:rFonts w:ascii="Times New Roman" w:hAnsi="Times New Roman" w:cs="Times New Roman"/>
        </w:rPr>
        <w:t xml:space="preserve"> ad ex dipendenti, che hanno esercitato poteri autoritativi o negoziali per conto delle pubbliche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amministrazioni</w:t>
      </w:r>
      <w:proofErr w:type="gramEnd"/>
      <w:r w:rsidRPr="00700B41">
        <w:rPr>
          <w:rFonts w:ascii="Times New Roman" w:hAnsi="Times New Roman" w:cs="Times New Roman"/>
        </w:rPr>
        <w:t xml:space="preserve"> nei confronti dell’impresa di cui sopra, nel triennio successivo alla cessazione del rapporto;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Segoe UI Symbol" w:hAnsi="Segoe UI Symbol" w:cs="Segoe UI Symbol"/>
        </w:rPr>
        <w:t>☐</w:t>
      </w:r>
      <w:r w:rsidRPr="00700B41">
        <w:rPr>
          <w:rFonts w:ascii="Times New Roman" w:hAnsi="Times New Roman" w:cs="Times New Roman"/>
        </w:rPr>
        <w:t xml:space="preserve"> Che è consapevole che, ai sensi del predetto art. 53, comma 16-ter, i contratti conclusi e gli incarichi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conferiti</w:t>
      </w:r>
      <w:proofErr w:type="gramEnd"/>
      <w:r w:rsidRPr="00700B41">
        <w:rPr>
          <w:rFonts w:ascii="Times New Roman" w:hAnsi="Times New Roman" w:cs="Times New Roman"/>
        </w:rPr>
        <w:t xml:space="preserve"> in violazione di tali prescrizioni sono nulli e che è fatto divieto ai soggetti privati che li hanno conclusi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o</w:t>
      </w:r>
      <w:proofErr w:type="gramEnd"/>
      <w:r w:rsidRPr="00700B41">
        <w:rPr>
          <w:rFonts w:ascii="Times New Roman" w:hAnsi="Times New Roman" w:cs="Times New Roman"/>
        </w:rPr>
        <w:t xml:space="preserve"> conferiti di contrattare con le pubbliche amministrazioni per i successivi tre anni, con l'obbligo di restituzione</w:t>
      </w:r>
    </w:p>
    <w:p w:rsidR="006F7586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proofErr w:type="gramStart"/>
      <w:r w:rsidRPr="00700B41">
        <w:rPr>
          <w:rFonts w:ascii="Times New Roman" w:hAnsi="Times New Roman" w:cs="Times New Roman"/>
        </w:rPr>
        <w:t>dei</w:t>
      </w:r>
      <w:proofErr w:type="gramEnd"/>
      <w:r w:rsidRPr="00700B41">
        <w:rPr>
          <w:rFonts w:ascii="Times New Roman" w:hAnsi="Times New Roman" w:cs="Times New Roman"/>
        </w:rPr>
        <w:t xml:space="preserve"> compensi eventualmente percepiti e accertati ad essi riferiti.</w:t>
      </w: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Luogo e data_____________________</w:t>
      </w: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Firma</w:t>
      </w: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Del legale rappresentante*</w:t>
      </w: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___________________________</w:t>
      </w: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right"/>
        <w:rPr>
          <w:rFonts w:ascii="Times New Roman" w:hAnsi="Times New Roman" w:cs="Times New Roman"/>
        </w:rPr>
      </w:pPr>
    </w:p>
    <w:p w:rsidR="00700B41" w:rsidRPr="00700B41" w:rsidRDefault="00700B41" w:rsidP="00700B41">
      <w:pPr>
        <w:pStyle w:val="Nessunaspaziatura"/>
        <w:jc w:val="both"/>
        <w:rPr>
          <w:rFonts w:ascii="Times New Roman" w:hAnsi="Times New Roman" w:cs="Times New Roman"/>
        </w:rPr>
      </w:pPr>
      <w:r w:rsidRPr="00700B41">
        <w:rPr>
          <w:rFonts w:ascii="Times New Roman" w:hAnsi="Times New Roman" w:cs="Times New Roman"/>
        </w:rPr>
        <w:t>* allegare fotocopia del documento di identità</w:t>
      </w:r>
    </w:p>
    <w:sectPr w:rsidR="00700B41" w:rsidRPr="00700B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2C362C"/>
    <w:multiLevelType w:val="hybridMultilevel"/>
    <w:tmpl w:val="D8BADC1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86"/>
    <w:rsid w:val="001A1D9B"/>
    <w:rsid w:val="0049213C"/>
    <w:rsid w:val="005218FE"/>
    <w:rsid w:val="006F7586"/>
    <w:rsid w:val="00700B41"/>
    <w:rsid w:val="00712746"/>
    <w:rsid w:val="007F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FAA79-0331-43C6-944D-8A895CD99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F7586"/>
    <w:pPr>
      <w:ind w:left="720"/>
      <w:contextualSpacing/>
    </w:pPr>
  </w:style>
  <w:style w:type="paragraph" w:styleId="Nessunaspaziatura">
    <w:name w:val="No Spacing"/>
    <w:uiPriority w:val="1"/>
    <w:qFormat/>
    <w:rsid w:val="00700B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mlmandara</dc:creator>
  <cp:keywords/>
  <dc:description/>
  <cp:lastModifiedBy>mlmandara</cp:lastModifiedBy>
  <cp:revision>3</cp:revision>
  <dcterms:created xsi:type="dcterms:W3CDTF">2024-07-08T12:36:00Z</dcterms:created>
  <dcterms:modified xsi:type="dcterms:W3CDTF">2024-07-08T12:41:00Z</dcterms:modified>
</cp:coreProperties>
</file>